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69B" w:rsidRPr="00571E4B" w:rsidRDefault="00571E4B" w:rsidP="00571E4B">
      <w:pPr>
        <w:spacing w:line="36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71E4B">
        <w:rPr>
          <w:b/>
          <w:sz w:val="28"/>
          <w:szCs w:val="28"/>
          <w:u w:val="single"/>
        </w:rPr>
        <w:t>I.- EMERGENCIA ALIMENTARIA NACIONAL</w:t>
      </w:r>
    </w:p>
    <w:p w:rsidR="007A2987" w:rsidRPr="00336C64" w:rsidRDefault="007A2987" w:rsidP="007A2987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:rsidR="00336C64" w:rsidRPr="00336C64" w:rsidRDefault="00336C64" w:rsidP="007A2987">
      <w:pPr>
        <w:pStyle w:val="Textoindependiente"/>
        <w:spacing w:line="360" w:lineRule="auto"/>
        <w:rPr>
          <w:rFonts w:ascii="Times New Roman" w:hAnsi="Times New Roman"/>
          <w:b/>
          <w:sz w:val="24"/>
          <w:szCs w:val="24"/>
        </w:rPr>
      </w:pPr>
      <w:r w:rsidRPr="00336C64">
        <w:rPr>
          <w:rFonts w:ascii="Times New Roman" w:hAnsi="Times New Roman"/>
          <w:b/>
          <w:sz w:val="24"/>
          <w:szCs w:val="24"/>
        </w:rPr>
        <w:t xml:space="preserve">1.- </w:t>
      </w:r>
      <w:r w:rsidRPr="00336C64">
        <w:rPr>
          <w:rFonts w:ascii="Times New Roman" w:hAnsi="Times New Roman"/>
          <w:b/>
          <w:sz w:val="24"/>
          <w:szCs w:val="24"/>
          <w:u w:val="single"/>
        </w:rPr>
        <w:t>LEY N° 25.561 del 06/01/2002</w:t>
      </w:r>
      <w:r w:rsidRPr="00336C64">
        <w:rPr>
          <w:rFonts w:ascii="Times New Roman" w:hAnsi="Times New Roman"/>
          <w:b/>
          <w:sz w:val="24"/>
          <w:szCs w:val="24"/>
        </w:rPr>
        <w:t>:</w:t>
      </w:r>
    </w:p>
    <w:p w:rsidR="00336C64" w:rsidRPr="00336C64" w:rsidRDefault="00336C64" w:rsidP="007A2987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  <w:r w:rsidRPr="00336C64">
        <w:rPr>
          <w:rFonts w:ascii="Times New Roman" w:hAnsi="Times New Roman"/>
          <w:sz w:val="24"/>
          <w:szCs w:val="24"/>
        </w:rPr>
        <w:t>Declárase con arreglo a lo dispuesto en el artículo 76 de la Constitución Nacional, la EMERGENCIA PÚBLICA en MATERIA SOCIAL, económica, administrativa, financiera y cambiaria, delegando al Poder Ejecutivo nacional las facultades comprendidas en la presente ley, hasta el 31 de diciembre de 2004.</w:t>
      </w:r>
    </w:p>
    <w:p w:rsidR="00336C64" w:rsidRPr="00336C64" w:rsidRDefault="00336C64" w:rsidP="007A2987">
      <w:pPr>
        <w:pStyle w:val="Textoindependiente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A2987" w:rsidRPr="00336C64" w:rsidRDefault="007F3FD5" w:rsidP="007A2987">
      <w:pPr>
        <w:pStyle w:val="Textoindependiente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7A2987" w:rsidRPr="00336C64">
        <w:rPr>
          <w:rFonts w:ascii="Times New Roman" w:hAnsi="Times New Roman"/>
          <w:b/>
          <w:sz w:val="24"/>
          <w:szCs w:val="24"/>
        </w:rPr>
        <w:t xml:space="preserve">.- </w:t>
      </w:r>
      <w:r w:rsidR="007A2987" w:rsidRPr="00336C64">
        <w:rPr>
          <w:rFonts w:ascii="Times New Roman" w:hAnsi="Times New Roman"/>
          <w:b/>
          <w:sz w:val="24"/>
          <w:szCs w:val="24"/>
          <w:u w:val="single"/>
        </w:rPr>
        <w:t>DECRETO PEN N° 108/02 del 15/01/02</w:t>
      </w:r>
    </w:p>
    <w:p w:rsidR="007A2987" w:rsidRPr="00336C64" w:rsidRDefault="007A2987" w:rsidP="007A2987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:rsidR="007A2987" w:rsidRPr="00336C64" w:rsidRDefault="007A2987" w:rsidP="007A2987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  <w:r w:rsidRPr="00336C64">
        <w:rPr>
          <w:rFonts w:ascii="Times New Roman" w:hAnsi="Times New Roman"/>
          <w:sz w:val="24"/>
          <w:szCs w:val="24"/>
        </w:rPr>
        <w:t xml:space="preserve">Art 1 ° Se ha declara la </w:t>
      </w:r>
      <w:r w:rsidR="00336C64" w:rsidRPr="00336C64">
        <w:rPr>
          <w:rFonts w:ascii="Times New Roman" w:hAnsi="Times New Roman"/>
          <w:sz w:val="24"/>
          <w:szCs w:val="24"/>
        </w:rPr>
        <w:t xml:space="preserve">EMERGENCIA ALIMENTARIA NACIONAL </w:t>
      </w:r>
      <w:r w:rsidRPr="00336C64">
        <w:rPr>
          <w:rFonts w:ascii="Times New Roman" w:hAnsi="Times New Roman"/>
          <w:sz w:val="24"/>
          <w:szCs w:val="24"/>
        </w:rPr>
        <w:t>hasta el 31 de diciembre de 2002 y se crea en el ámbito de este Ministerio el PROGRAMA DE EMERGENCIA ALIMENTARIA destinado a la compra de alimentos para la atención prioritaria de las necesidades básicas de la población de alta vulnerabilidad y en riesgo de subsistencia.</w:t>
      </w:r>
    </w:p>
    <w:p w:rsidR="007A2987" w:rsidRPr="00336C64" w:rsidRDefault="007A2987" w:rsidP="007A2987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:rsidR="007A2987" w:rsidRDefault="007F3FD5" w:rsidP="007A2987">
      <w:pPr>
        <w:spacing w:line="360" w:lineRule="auto"/>
        <w:jc w:val="both"/>
      </w:pPr>
      <w:r>
        <w:rPr>
          <w:b/>
        </w:rPr>
        <w:t>3</w:t>
      </w:r>
      <w:r w:rsidR="007A2987" w:rsidRPr="00336C64">
        <w:rPr>
          <w:b/>
        </w:rPr>
        <w:t xml:space="preserve">.- </w:t>
      </w:r>
      <w:r w:rsidR="007A2987" w:rsidRPr="00336C64">
        <w:rPr>
          <w:b/>
          <w:u w:val="single"/>
        </w:rPr>
        <w:t>DECRETO</w:t>
      </w:r>
      <w:r w:rsidR="00336C64">
        <w:rPr>
          <w:b/>
          <w:u w:val="single"/>
        </w:rPr>
        <w:t>S</w:t>
      </w:r>
      <w:r w:rsidR="007A2987" w:rsidRPr="00336C64">
        <w:rPr>
          <w:b/>
          <w:u w:val="single"/>
        </w:rPr>
        <w:t xml:space="preserve"> PEN Nº</w:t>
      </w:r>
      <w:r w:rsidR="00336C64" w:rsidRPr="00336C64">
        <w:rPr>
          <w:b/>
          <w:u w:val="single"/>
        </w:rPr>
        <w:t xml:space="preserve"> 1402/02</w:t>
      </w:r>
      <w:r w:rsidR="00336C64">
        <w:rPr>
          <w:b/>
          <w:u w:val="single"/>
        </w:rPr>
        <w:t>,</w:t>
      </w:r>
      <w:r w:rsidR="00336C64" w:rsidRPr="00336C64">
        <w:rPr>
          <w:b/>
          <w:u w:val="single"/>
        </w:rPr>
        <w:t xml:space="preserve"> </w:t>
      </w:r>
      <w:r w:rsidR="00336C64">
        <w:rPr>
          <w:b/>
          <w:u w:val="single"/>
        </w:rPr>
        <w:t xml:space="preserve">N° </w:t>
      </w:r>
      <w:r w:rsidR="00336C64" w:rsidRPr="00336C64">
        <w:rPr>
          <w:b/>
          <w:u w:val="single"/>
        </w:rPr>
        <w:t>1121/2003</w:t>
      </w:r>
      <w:r w:rsidR="00336C64">
        <w:rPr>
          <w:b/>
          <w:u w:val="single"/>
        </w:rPr>
        <w:t>,</w:t>
      </w:r>
      <w:r w:rsidR="00336C64" w:rsidRPr="00336C64">
        <w:rPr>
          <w:b/>
          <w:u w:val="single"/>
        </w:rPr>
        <w:t xml:space="preserve">  N° 1069/2003 </w:t>
      </w:r>
      <w:r w:rsidR="00336C64">
        <w:rPr>
          <w:b/>
          <w:u w:val="single"/>
        </w:rPr>
        <w:t>y</w:t>
      </w:r>
      <w:r w:rsidR="00336C64" w:rsidRPr="00336C64">
        <w:rPr>
          <w:b/>
          <w:u w:val="single"/>
        </w:rPr>
        <w:t xml:space="preserve"> </w:t>
      </w:r>
      <w:r w:rsidR="00336C64">
        <w:rPr>
          <w:b/>
          <w:u w:val="single"/>
        </w:rPr>
        <w:t xml:space="preserve">N° </w:t>
      </w:r>
      <w:r w:rsidR="00336C64" w:rsidRPr="00336C64">
        <w:rPr>
          <w:b/>
          <w:u w:val="single"/>
        </w:rPr>
        <w:t>1693/2004</w:t>
      </w:r>
      <w:r w:rsidR="00336C64">
        <w:rPr>
          <w:b/>
        </w:rPr>
        <w:t xml:space="preserve">: </w:t>
      </w:r>
      <w:r w:rsidR="007A2987" w:rsidRPr="00336C64">
        <w:t xml:space="preserve">Se </w:t>
      </w:r>
      <w:r w:rsidR="00336C64">
        <w:t xml:space="preserve">prorrogó la EMERGENCIA ALIMENTARIA declarada por el </w:t>
      </w:r>
      <w:r w:rsidR="007A2987" w:rsidRPr="00336C64">
        <w:t xml:space="preserve">Decreto PEN Nº108/2002, </w:t>
      </w:r>
      <w:r w:rsidR="00336C64">
        <w:t>hasta el 31/12/05.</w:t>
      </w:r>
    </w:p>
    <w:p w:rsidR="00336C64" w:rsidRDefault="00336C64" w:rsidP="007A2987">
      <w:pPr>
        <w:spacing w:line="360" w:lineRule="auto"/>
        <w:jc w:val="both"/>
      </w:pPr>
    </w:p>
    <w:p w:rsidR="00336C64" w:rsidRDefault="007B0996" w:rsidP="00336C64">
      <w:pPr>
        <w:spacing w:line="360" w:lineRule="auto"/>
        <w:jc w:val="both"/>
      </w:pPr>
      <w:r w:rsidRPr="007B0996">
        <w:rPr>
          <w:b/>
        </w:rPr>
        <w:t>4.-</w:t>
      </w:r>
      <w:r>
        <w:t xml:space="preserve"> </w:t>
      </w:r>
      <w:r w:rsidR="00336C64" w:rsidRPr="007B0996">
        <w:rPr>
          <w:b/>
        </w:rPr>
        <w:t xml:space="preserve"> </w:t>
      </w:r>
      <w:r w:rsidR="00336C64" w:rsidRPr="007B0996">
        <w:rPr>
          <w:b/>
          <w:u w:val="single"/>
        </w:rPr>
        <w:t>LEYES</w:t>
      </w:r>
      <w:r w:rsidRPr="007B0996">
        <w:rPr>
          <w:b/>
          <w:u w:val="single"/>
        </w:rPr>
        <w:t xml:space="preserve">  </w:t>
      </w:r>
      <w:r w:rsidR="00336C64" w:rsidRPr="007B0996">
        <w:rPr>
          <w:b/>
          <w:u w:val="single"/>
        </w:rPr>
        <w:t xml:space="preserve">N° </w:t>
      </w:r>
      <w:r>
        <w:rPr>
          <w:b/>
          <w:u w:val="single"/>
        </w:rPr>
        <w:t xml:space="preserve">26.077, N° </w:t>
      </w:r>
      <w:r w:rsidRPr="007B0996">
        <w:rPr>
          <w:b/>
          <w:u w:val="single"/>
        </w:rPr>
        <w:t>26.204</w:t>
      </w:r>
      <w:r>
        <w:rPr>
          <w:b/>
          <w:u w:val="single"/>
        </w:rPr>
        <w:t xml:space="preserve">, N°  </w:t>
      </w:r>
      <w:r w:rsidRPr="007B0996">
        <w:rPr>
          <w:b/>
          <w:u w:val="single"/>
        </w:rPr>
        <w:t>26.339</w:t>
      </w:r>
      <w:r>
        <w:rPr>
          <w:b/>
          <w:u w:val="single"/>
        </w:rPr>
        <w:t xml:space="preserve">, N° </w:t>
      </w:r>
      <w:r w:rsidRPr="007B0996">
        <w:rPr>
          <w:b/>
          <w:u w:val="single"/>
        </w:rPr>
        <w:t xml:space="preserve"> 26.456</w:t>
      </w:r>
      <w:r>
        <w:rPr>
          <w:b/>
          <w:u w:val="single"/>
        </w:rPr>
        <w:t xml:space="preserve">, N° </w:t>
      </w:r>
      <w:r w:rsidRPr="007B0996">
        <w:rPr>
          <w:b/>
          <w:u w:val="single"/>
        </w:rPr>
        <w:t xml:space="preserve">26.563; </w:t>
      </w:r>
      <w:r w:rsidR="00336C64" w:rsidRPr="007B0996">
        <w:rPr>
          <w:b/>
          <w:u w:val="single"/>
        </w:rPr>
        <w:t>N° 26.729</w:t>
      </w:r>
      <w:r>
        <w:rPr>
          <w:b/>
          <w:u w:val="single"/>
        </w:rPr>
        <w:t xml:space="preserve"> y </w:t>
      </w:r>
      <w:r w:rsidR="007F3FD5">
        <w:rPr>
          <w:b/>
          <w:u w:val="single"/>
        </w:rPr>
        <w:br/>
      </w:r>
      <w:r>
        <w:rPr>
          <w:b/>
          <w:u w:val="single"/>
        </w:rPr>
        <w:t>N°</w:t>
      </w:r>
      <w:r w:rsidRPr="007B0996">
        <w:rPr>
          <w:b/>
          <w:u w:val="single"/>
        </w:rPr>
        <w:t xml:space="preserve"> 26.896,</w:t>
      </w:r>
      <w:r w:rsidRPr="007B0996">
        <w:t xml:space="preserve"> Prorrogan  la ley de Emergencia N° 25.561 y la EMERGENCIA ALIMENTARIA declarada por el Decreto PEN Nº108/2002, hasta el 31/12/15</w:t>
      </w:r>
      <w:r>
        <w:t>.</w:t>
      </w:r>
    </w:p>
    <w:p w:rsidR="007B0996" w:rsidRDefault="007B0996" w:rsidP="00336C64">
      <w:pPr>
        <w:spacing w:line="360" w:lineRule="auto"/>
        <w:jc w:val="both"/>
      </w:pPr>
    </w:p>
    <w:p w:rsidR="007B0996" w:rsidRPr="007B0996" w:rsidRDefault="007B0996" w:rsidP="00336C64">
      <w:pPr>
        <w:spacing w:line="360" w:lineRule="auto"/>
        <w:jc w:val="both"/>
      </w:pPr>
      <w:r w:rsidRPr="007B0996">
        <w:rPr>
          <w:b/>
        </w:rPr>
        <w:t xml:space="preserve">5.- </w:t>
      </w:r>
      <w:r w:rsidRPr="007B0996">
        <w:rPr>
          <w:b/>
          <w:u w:val="single"/>
        </w:rPr>
        <w:t>LEY N° 27.200</w:t>
      </w:r>
      <w:r>
        <w:rPr>
          <w:b/>
        </w:rPr>
        <w:t xml:space="preserve">: </w:t>
      </w:r>
      <w:r w:rsidR="00072E3D">
        <w:t xml:space="preserve">Prórroga </w:t>
      </w:r>
      <w:r w:rsidRPr="007B0996">
        <w:t>de</w:t>
      </w:r>
      <w:r>
        <w:t xml:space="preserve"> la Ley </w:t>
      </w:r>
      <w:r w:rsidRPr="007B0996">
        <w:t>de Emergencia N° 25.561 y</w:t>
      </w:r>
      <w:r>
        <w:t xml:space="preserve"> de </w:t>
      </w:r>
      <w:r w:rsidRPr="007B0996">
        <w:t xml:space="preserve"> la EMERGENCIA ALIMENTARIA declarada por el Decreto PEN Nº108/2002, hasta el </w:t>
      </w:r>
      <w:r w:rsidRPr="007B0996">
        <w:rPr>
          <w:b/>
        </w:rPr>
        <w:t>31/12/17</w:t>
      </w:r>
      <w:r w:rsidRPr="007B0996">
        <w:t xml:space="preserve">.  (promulgada por </w:t>
      </w:r>
      <w:r w:rsidRPr="007B0996">
        <w:rPr>
          <w:bCs/>
        </w:rPr>
        <w:t>Decreto 2280/2015)</w:t>
      </w:r>
      <w:r w:rsidRPr="007B0996">
        <w:tab/>
      </w:r>
      <w:r w:rsidR="00456D1A">
        <w:t xml:space="preserve">    </w:t>
      </w:r>
    </w:p>
    <w:p w:rsidR="007B0996" w:rsidRDefault="007B0996" w:rsidP="00336C64">
      <w:pPr>
        <w:spacing w:line="360" w:lineRule="auto"/>
        <w:jc w:val="both"/>
      </w:pPr>
    </w:p>
    <w:p w:rsidR="00336C64" w:rsidRDefault="00072E3D" w:rsidP="007A2987">
      <w:pPr>
        <w:spacing w:line="360" w:lineRule="auto"/>
        <w:jc w:val="both"/>
      </w:pPr>
      <w:r w:rsidRPr="00072E3D">
        <w:rPr>
          <w:b/>
        </w:rPr>
        <w:t xml:space="preserve">6.- </w:t>
      </w:r>
      <w:r w:rsidRPr="00072E3D">
        <w:rPr>
          <w:b/>
          <w:u w:val="single"/>
        </w:rPr>
        <w:t>LEY N° 27.345</w:t>
      </w:r>
      <w:r>
        <w:rPr>
          <w:b/>
        </w:rPr>
        <w:t xml:space="preserve">: </w:t>
      </w:r>
      <w:r>
        <w:t xml:space="preserve">Última prórroga al </w:t>
      </w:r>
      <w:r>
        <w:rPr>
          <w:b/>
        </w:rPr>
        <w:t xml:space="preserve">31/12/19, </w:t>
      </w:r>
      <w:r>
        <w:t xml:space="preserve">de la de </w:t>
      </w:r>
      <w:r w:rsidRPr="007B0996">
        <w:t xml:space="preserve"> la EMERGENCIA ALIMENTARIA</w:t>
      </w:r>
      <w:r>
        <w:t xml:space="preserve"> en los términos de la Ley 27.200.</w:t>
      </w:r>
    </w:p>
    <w:p w:rsidR="00072E3D" w:rsidRDefault="00072E3D" w:rsidP="007A2987">
      <w:pPr>
        <w:spacing w:line="360" w:lineRule="auto"/>
        <w:jc w:val="both"/>
      </w:pPr>
    </w:p>
    <w:p w:rsidR="00072E3D" w:rsidRPr="00571E4B" w:rsidRDefault="00072E3D" w:rsidP="00571E4B">
      <w:pPr>
        <w:spacing w:line="360" w:lineRule="auto"/>
        <w:jc w:val="center"/>
        <w:rPr>
          <w:sz w:val="28"/>
          <w:szCs w:val="28"/>
          <w:u w:val="single"/>
        </w:rPr>
      </w:pPr>
    </w:p>
    <w:p w:rsidR="00072E3D" w:rsidRPr="00571E4B" w:rsidRDefault="00A265FC" w:rsidP="00571E4B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571E4B">
        <w:rPr>
          <w:b/>
          <w:sz w:val="28"/>
          <w:szCs w:val="28"/>
        </w:rPr>
        <w:lastRenderedPageBreak/>
        <w:t xml:space="preserve">II.- </w:t>
      </w:r>
      <w:r w:rsidR="00072E3D" w:rsidRPr="00571E4B">
        <w:rPr>
          <w:b/>
          <w:sz w:val="28"/>
          <w:szCs w:val="28"/>
          <w:u w:val="single"/>
        </w:rPr>
        <w:t>EMERGENCIA SANITARIA:</w:t>
      </w:r>
    </w:p>
    <w:p w:rsidR="00072E3D" w:rsidRPr="00A265FC" w:rsidRDefault="00072E3D" w:rsidP="00072E3D">
      <w:pPr>
        <w:spacing w:line="360" w:lineRule="auto"/>
        <w:jc w:val="both"/>
      </w:pPr>
      <w:r w:rsidRPr="00A265FC">
        <w:rPr>
          <w:b/>
          <w:u w:val="single"/>
        </w:rPr>
        <w:t>Ley 26.204</w:t>
      </w:r>
      <w:r w:rsidRPr="00A265FC">
        <w:rPr>
          <w:b/>
        </w:rPr>
        <w:t>:</w:t>
      </w:r>
      <w:r w:rsidRPr="00A265FC">
        <w:t xml:space="preserve"> </w:t>
      </w:r>
      <w:r w:rsidR="00A265FC" w:rsidRPr="00A265FC">
        <w:t xml:space="preserve"> Art. 3° </w:t>
      </w:r>
      <w:r w:rsidRPr="00A265FC">
        <w:t>Prorrógase hasta el 31 de diciembre de 2007 el estado de emergencia sanitaria nacional dispuesto por el Decreto Nº 486 del 12 de marzo de 2002, sus disposiciones complementarias y modificatorias, en los términos de la Ley Nº 26.077.</w:t>
      </w:r>
    </w:p>
    <w:p w:rsidR="00A265FC" w:rsidRPr="00A265FC" w:rsidRDefault="00072E3D" w:rsidP="00072E3D">
      <w:pPr>
        <w:spacing w:line="360" w:lineRule="auto"/>
        <w:jc w:val="both"/>
        <w:rPr>
          <w:b/>
        </w:rPr>
      </w:pPr>
      <w:r w:rsidRPr="00A265FC">
        <w:rPr>
          <w:b/>
          <w:u w:val="single"/>
        </w:rPr>
        <w:t>Ley 27.</w:t>
      </w:r>
      <w:r w:rsidR="00A265FC" w:rsidRPr="00A265FC">
        <w:rPr>
          <w:b/>
          <w:u w:val="single"/>
        </w:rPr>
        <w:t>431</w:t>
      </w:r>
      <w:r w:rsidR="00A265FC">
        <w:rPr>
          <w:b/>
        </w:rPr>
        <w:t>:</w:t>
      </w:r>
      <w:r w:rsidR="00A265FC" w:rsidRPr="00A265FC">
        <w:rPr>
          <w:b/>
        </w:rPr>
        <w:t xml:space="preserve"> U</w:t>
      </w:r>
      <w:r w:rsidR="00A265FC">
        <w:rPr>
          <w:b/>
        </w:rPr>
        <w:t>ltima prórroga hasta el 31/12/19</w:t>
      </w:r>
    </w:p>
    <w:p w:rsidR="00072E3D" w:rsidRDefault="00072E3D" w:rsidP="00072E3D">
      <w:pPr>
        <w:spacing w:line="360" w:lineRule="auto"/>
        <w:jc w:val="both"/>
        <w:rPr>
          <w:u w:val="single"/>
        </w:rPr>
      </w:pPr>
      <w:r>
        <w:t xml:space="preserve">ARTÍCULO 113.- </w:t>
      </w:r>
      <w:r w:rsidR="00A265FC">
        <w:t>Prorrogase</w:t>
      </w:r>
      <w:r>
        <w:t xml:space="preserve"> a partir del 1° de enero de 2018 y hasta </w:t>
      </w:r>
      <w:r w:rsidRPr="00A265FC">
        <w:rPr>
          <w:b/>
        </w:rPr>
        <w:t>el 31 de diciembre de 2019</w:t>
      </w:r>
      <w:r>
        <w:t xml:space="preserve"> la vigencia del artículo 3° de la ley 26.204, prorrogada por sus similares 26.339, 26.456, 26.563, 26.729, 26.896 y 27.200.</w:t>
      </w:r>
    </w:p>
    <w:p w:rsidR="00A265FC" w:rsidRDefault="00A265FC" w:rsidP="00072E3D">
      <w:pPr>
        <w:spacing w:line="360" w:lineRule="auto"/>
        <w:jc w:val="both"/>
        <w:rPr>
          <w:b/>
        </w:rPr>
      </w:pPr>
    </w:p>
    <w:p w:rsidR="00072E3D" w:rsidRPr="00571E4B" w:rsidRDefault="00A265FC" w:rsidP="00571E4B">
      <w:pPr>
        <w:spacing w:line="360" w:lineRule="auto"/>
        <w:jc w:val="center"/>
        <w:rPr>
          <w:b/>
          <w:sz w:val="28"/>
          <w:szCs w:val="28"/>
        </w:rPr>
      </w:pPr>
      <w:r w:rsidRPr="00571E4B">
        <w:rPr>
          <w:b/>
          <w:sz w:val="28"/>
          <w:szCs w:val="28"/>
        </w:rPr>
        <w:t xml:space="preserve">III.- </w:t>
      </w:r>
      <w:r w:rsidRPr="00571E4B">
        <w:rPr>
          <w:b/>
          <w:sz w:val="28"/>
          <w:szCs w:val="28"/>
          <w:u w:val="single"/>
        </w:rPr>
        <w:t>EMERGENCIA OCUPACIONAL</w:t>
      </w:r>
      <w:r w:rsidRPr="00571E4B">
        <w:rPr>
          <w:b/>
          <w:sz w:val="28"/>
          <w:szCs w:val="28"/>
        </w:rPr>
        <w:t>:</w:t>
      </w:r>
    </w:p>
    <w:p w:rsidR="00072E3D" w:rsidRDefault="00A265FC" w:rsidP="00072E3D">
      <w:pPr>
        <w:spacing w:line="360" w:lineRule="auto"/>
        <w:jc w:val="both"/>
      </w:pPr>
      <w:r w:rsidRPr="00A265FC">
        <w:rPr>
          <w:b/>
          <w:u w:val="single"/>
        </w:rPr>
        <w:t>Ley 26.204</w:t>
      </w:r>
      <w:r w:rsidRPr="00A265FC">
        <w:rPr>
          <w:b/>
        </w:rPr>
        <w:t>:</w:t>
      </w:r>
      <w:r w:rsidRPr="00A265FC">
        <w:t xml:space="preserve"> </w:t>
      </w:r>
      <w:r>
        <w:rPr>
          <w:b/>
          <w:bCs/>
        </w:rPr>
        <w:t>ARTICULO 4º</w:t>
      </w:r>
      <w:r>
        <w:t xml:space="preserve">  Prorrógase hasta el 31 de diciembre de 2007 la emergencia ocupacional nacional declarada por el Decreto Nº 165/02, ratificada por el Decreto Nº 565/02 y oportunamente prorrogada por los Decretos Nros. 39/03, 1353/03 y 1506/04, en los términos de la Ley Nº 26.077.</w:t>
      </w:r>
    </w:p>
    <w:p w:rsidR="00A265FC" w:rsidRDefault="00A265FC" w:rsidP="00072E3D">
      <w:pPr>
        <w:spacing w:line="360" w:lineRule="auto"/>
        <w:jc w:val="both"/>
      </w:pPr>
      <w:r w:rsidRPr="00A265FC">
        <w:rPr>
          <w:b/>
          <w:u w:val="single"/>
        </w:rPr>
        <w:t>Ley 27.200</w:t>
      </w:r>
      <w:r>
        <w:rPr>
          <w:b/>
        </w:rPr>
        <w:t xml:space="preserve">  </w:t>
      </w:r>
      <w:r>
        <w:rPr>
          <w:b/>
          <w:bCs/>
        </w:rPr>
        <w:t xml:space="preserve">ARTÍCULO 1° </w:t>
      </w:r>
      <w:r>
        <w:t>— Prorrógase hasta el 31 de diciembre de 2017 la vigencia de los artículos 1°, 2°, 3°, 4° y 6° de la ley 26.204, prorrogada por sus similares 26.339, 26.456, 26.563, 26.729 y 26.896.</w:t>
      </w:r>
    </w:p>
    <w:p w:rsidR="00A265FC" w:rsidRDefault="00A265FC" w:rsidP="00A265FC">
      <w:pPr>
        <w:spacing w:line="360" w:lineRule="auto"/>
        <w:jc w:val="both"/>
      </w:pPr>
      <w:r w:rsidRPr="00072E3D">
        <w:rPr>
          <w:b/>
          <w:u w:val="single"/>
        </w:rPr>
        <w:t>LEY N° 27.345</w:t>
      </w:r>
      <w:r>
        <w:rPr>
          <w:b/>
        </w:rPr>
        <w:t xml:space="preserve">: </w:t>
      </w:r>
      <w:r>
        <w:t xml:space="preserve">Última prórroga al </w:t>
      </w:r>
      <w:r>
        <w:rPr>
          <w:b/>
        </w:rPr>
        <w:t xml:space="preserve">31/12/19, </w:t>
      </w:r>
      <w:r>
        <w:t>de la EMERGENCIA OCUPACIONAL.</w:t>
      </w:r>
    </w:p>
    <w:p w:rsidR="00A265FC" w:rsidRDefault="00A265FC" w:rsidP="00072E3D">
      <w:pPr>
        <w:spacing w:line="360" w:lineRule="auto"/>
        <w:jc w:val="both"/>
      </w:pPr>
    </w:p>
    <w:p w:rsidR="00A265FC" w:rsidRDefault="00A265FC" w:rsidP="00072E3D">
      <w:pPr>
        <w:spacing w:line="360" w:lineRule="auto"/>
        <w:jc w:val="both"/>
        <w:rPr>
          <w:u w:val="single"/>
        </w:rPr>
      </w:pPr>
    </w:p>
    <w:p w:rsidR="00B45C3A" w:rsidRPr="00B45C3A" w:rsidRDefault="00B45C3A" w:rsidP="00B45C3A">
      <w:pPr>
        <w:spacing w:line="360" w:lineRule="auto"/>
        <w:jc w:val="center"/>
        <w:rPr>
          <w:b/>
          <w:sz w:val="28"/>
          <w:szCs w:val="28"/>
        </w:rPr>
      </w:pPr>
      <w:r w:rsidRPr="00B45C3A">
        <w:rPr>
          <w:b/>
          <w:sz w:val="28"/>
          <w:szCs w:val="28"/>
        </w:rPr>
        <w:t xml:space="preserve">IV.- </w:t>
      </w:r>
      <w:r w:rsidRPr="00B45C3A">
        <w:rPr>
          <w:b/>
          <w:sz w:val="28"/>
          <w:szCs w:val="28"/>
          <w:u w:val="single"/>
        </w:rPr>
        <w:t>EMERGENCIA NACIONAL EN MATERIA DE ADICCIONES</w:t>
      </w:r>
      <w:r w:rsidRPr="00B45C3A">
        <w:rPr>
          <w:b/>
          <w:sz w:val="28"/>
          <w:szCs w:val="28"/>
        </w:rPr>
        <w:t>:</w:t>
      </w:r>
    </w:p>
    <w:p w:rsidR="00B45C3A" w:rsidRPr="00B45C3A" w:rsidRDefault="00B45C3A" w:rsidP="00072E3D">
      <w:pPr>
        <w:spacing w:line="360" w:lineRule="auto"/>
        <w:jc w:val="both"/>
        <w:rPr>
          <w:b/>
          <w:u w:val="single"/>
        </w:rPr>
      </w:pPr>
      <w:r w:rsidRPr="00B45C3A">
        <w:rPr>
          <w:b/>
          <w:bCs/>
          <w:u w:val="single"/>
        </w:rPr>
        <w:t xml:space="preserve">Decreto </w:t>
      </w:r>
      <w:r>
        <w:rPr>
          <w:b/>
          <w:bCs/>
          <w:u w:val="single"/>
        </w:rPr>
        <w:t xml:space="preserve">N° </w:t>
      </w:r>
      <w:r w:rsidRPr="00B45C3A">
        <w:rPr>
          <w:b/>
          <w:bCs/>
          <w:u w:val="single"/>
        </w:rPr>
        <w:t>1249/2016</w:t>
      </w:r>
      <w:r>
        <w:rPr>
          <w:b/>
          <w:bCs/>
        </w:rPr>
        <w:t xml:space="preserve">: </w:t>
      </w:r>
      <w:r>
        <w:rPr>
          <w:bCs/>
        </w:rPr>
        <w:t xml:space="preserve"> Se declara </w:t>
      </w:r>
      <w:r>
        <w:t>la “EMERGENCIA NACIONAL EN MATERIA DE ADICCIONES”, para todo el territorio de la República Argentina, con el objeto de atender al abordaje integral de las adicciones, teniendo como ejes su prevención y tratamiento, así como la inclusión social de aquellas personas que se encuentran afectadas por esta problemática.</w:t>
      </w:r>
      <w:r>
        <w:br/>
        <w:t xml:space="preserve">La declaración de emergencia y las acciones que de ella deriven, tendrán vigencia hasta el </w:t>
      </w:r>
      <w:r w:rsidRPr="00B45C3A">
        <w:rPr>
          <w:b/>
          <w:u w:val="single"/>
        </w:rPr>
        <w:t>31 de diciembre de 2018.</w:t>
      </w:r>
    </w:p>
    <w:sectPr w:rsidR="00B45C3A" w:rsidRPr="00B45C3A" w:rsidSect="00FF3C5B">
      <w:headerReference w:type="default" r:id="rId8"/>
      <w:pgSz w:w="11907" w:h="16840" w:code="9"/>
      <w:pgMar w:top="2694" w:right="567" w:bottom="1242" w:left="2268" w:header="284" w:footer="680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ACF" w:rsidRDefault="005F1ACF">
      <w:r>
        <w:separator/>
      </w:r>
    </w:p>
  </w:endnote>
  <w:endnote w:type="continuationSeparator" w:id="0">
    <w:p w:rsidR="005F1ACF" w:rsidRDefault="005F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Brush Script MT"/>
    <w:charset w:val="00"/>
    <w:family w:val="script"/>
    <w:pitch w:val="variable"/>
    <w:sig w:usb0="00000287" w:usb1="00000000" w:usb2="00000000" w:usb3="00000000" w:csb0="0000009F" w:csb1="00000000"/>
  </w:font>
  <w:font w:name="ShelleyAllegr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ACF" w:rsidRDefault="005F1ACF">
      <w:r>
        <w:separator/>
      </w:r>
    </w:p>
  </w:footnote>
  <w:footnote w:type="continuationSeparator" w:id="0">
    <w:p w:rsidR="005F1ACF" w:rsidRDefault="005F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DAE" w:rsidRPr="00785011" w:rsidRDefault="006A4DAE" w:rsidP="006A4DAE">
    <w:pPr>
      <w:jc w:val="right"/>
      <w:rPr>
        <w:rFonts w:ascii="Monotype Corsiva" w:hAnsi="Monotype Corsiva"/>
        <w:sz w:val="22"/>
        <w:szCs w:val="28"/>
      </w:rPr>
    </w:pPr>
  </w:p>
  <w:p w:rsidR="006A4DAE" w:rsidRPr="001F2AE8" w:rsidRDefault="006A4DAE" w:rsidP="006A4DAE">
    <w:pPr>
      <w:rPr>
        <w:sz w:val="36"/>
        <w:lang w:val="es-MX"/>
      </w:rPr>
    </w:pPr>
    <w:r>
      <w:t xml:space="preserve">       </w:t>
    </w:r>
    <w:r>
      <w:rPr>
        <w:b/>
        <w:sz w:val="36"/>
      </w:rPr>
      <w:t xml:space="preserve"> </w:t>
    </w:r>
    <w:r w:rsidR="00592273" w:rsidRPr="0004713D">
      <w:rPr>
        <w:b/>
        <w:noProof/>
      </w:rPr>
      <w:object w:dxaOrig="780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1pt;height:58.15pt" o:ole="" fillcolor="window">
          <v:imagedata r:id="rId1" o:title=""/>
        </v:shape>
        <o:OLEObject Type="Embed" ProgID="Word.Picture.8" ShapeID="_x0000_i1025" DrawAspect="Content" ObjectID="_1628574567" r:id="rId2"/>
      </w:object>
    </w:r>
  </w:p>
  <w:p w:rsidR="00D3641D" w:rsidRPr="007035DB" w:rsidRDefault="006A4DAE" w:rsidP="006A4DAE">
    <w:pPr>
      <w:pStyle w:val="Encabezado"/>
      <w:ind w:left="-993"/>
    </w:pPr>
    <w:r>
      <w:rPr>
        <w:rFonts w:ascii="ShelleyAllegro BT" w:hAnsi="ShelleyAllegro BT"/>
        <w:sz w:val="36"/>
      </w:rPr>
      <w:t>Ministerio de Desarrollo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A457B"/>
    <w:multiLevelType w:val="hybridMultilevel"/>
    <w:tmpl w:val="D9B8E0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6F9"/>
    <w:rsid w:val="000005D5"/>
    <w:rsid w:val="000065D0"/>
    <w:rsid w:val="0001116A"/>
    <w:rsid w:val="00013909"/>
    <w:rsid w:val="00014D40"/>
    <w:rsid w:val="00020B2B"/>
    <w:rsid w:val="00022A86"/>
    <w:rsid w:val="00032397"/>
    <w:rsid w:val="00036462"/>
    <w:rsid w:val="00040631"/>
    <w:rsid w:val="000413F7"/>
    <w:rsid w:val="00045366"/>
    <w:rsid w:val="00045A2E"/>
    <w:rsid w:val="000534E0"/>
    <w:rsid w:val="0005751F"/>
    <w:rsid w:val="00060302"/>
    <w:rsid w:val="000669EA"/>
    <w:rsid w:val="00067152"/>
    <w:rsid w:val="000700BB"/>
    <w:rsid w:val="00072E3D"/>
    <w:rsid w:val="00082B2C"/>
    <w:rsid w:val="00083402"/>
    <w:rsid w:val="00085B7B"/>
    <w:rsid w:val="00086C71"/>
    <w:rsid w:val="00095105"/>
    <w:rsid w:val="00095E80"/>
    <w:rsid w:val="000965A5"/>
    <w:rsid w:val="0009686F"/>
    <w:rsid w:val="000A2D57"/>
    <w:rsid w:val="000A7157"/>
    <w:rsid w:val="000A7C33"/>
    <w:rsid w:val="000B2D30"/>
    <w:rsid w:val="000B2D69"/>
    <w:rsid w:val="000B5833"/>
    <w:rsid w:val="000B62D1"/>
    <w:rsid w:val="000C5ED3"/>
    <w:rsid w:val="000C6A07"/>
    <w:rsid w:val="000C6E14"/>
    <w:rsid w:val="000C7410"/>
    <w:rsid w:val="000D4990"/>
    <w:rsid w:val="000D4FFE"/>
    <w:rsid w:val="000D7807"/>
    <w:rsid w:val="000E6B89"/>
    <w:rsid w:val="000E7B7A"/>
    <w:rsid w:val="000F0CA6"/>
    <w:rsid w:val="000F238A"/>
    <w:rsid w:val="000F3592"/>
    <w:rsid w:val="00102317"/>
    <w:rsid w:val="00104D05"/>
    <w:rsid w:val="00105C15"/>
    <w:rsid w:val="00116821"/>
    <w:rsid w:val="001176D3"/>
    <w:rsid w:val="001251B5"/>
    <w:rsid w:val="001268EA"/>
    <w:rsid w:val="00126EF5"/>
    <w:rsid w:val="00134F8A"/>
    <w:rsid w:val="00136CC9"/>
    <w:rsid w:val="0014078C"/>
    <w:rsid w:val="00143053"/>
    <w:rsid w:val="00152839"/>
    <w:rsid w:val="001530E7"/>
    <w:rsid w:val="00157223"/>
    <w:rsid w:val="001671B2"/>
    <w:rsid w:val="0017228B"/>
    <w:rsid w:val="00173DBD"/>
    <w:rsid w:val="00174599"/>
    <w:rsid w:val="001775EA"/>
    <w:rsid w:val="001846E8"/>
    <w:rsid w:val="00185543"/>
    <w:rsid w:val="00185AD0"/>
    <w:rsid w:val="001913F7"/>
    <w:rsid w:val="00196EAC"/>
    <w:rsid w:val="001A0937"/>
    <w:rsid w:val="001A1DB8"/>
    <w:rsid w:val="001B2B18"/>
    <w:rsid w:val="001B49C3"/>
    <w:rsid w:val="001B560F"/>
    <w:rsid w:val="001B56DE"/>
    <w:rsid w:val="001C15DC"/>
    <w:rsid w:val="001C5A93"/>
    <w:rsid w:val="001D1944"/>
    <w:rsid w:val="001D28B6"/>
    <w:rsid w:val="001D2C62"/>
    <w:rsid w:val="001D64D4"/>
    <w:rsid w:val="001D6965"/>
    <w:rsid w:val="001D78E8"/>
    <w:rsid w:val="001E3216"/>
    <w:rsid w:val="001E7E70"/>
    <w:rsid w:val="001F27BF"/>
    <w:rsid w:val="00203544"/>
    <w:rsid w:val="002036FF"/>
    <w:rsid w:val="002039B1"/>
    <w:rsid w:val="0020648C"/>
    <w:rsid w:val="0020683E"/>
    <w:rsid w:val="0021039D"/>
    <w:rsid w:val="00211AF2"/>
    <w:rsid w:val="00212840"/>
    <w:rsid w:val="00213181"/>
    <w:rsid w:val="00214B31"/>
    <w:rsid w:val="002179D1"/>
    <w:rsid w:val="00221D9F"/>
    <w:rsid w:val="00222DB7"/>
    <w:rsid w:val="002331C7"/>
    <w:rsid w:val="00235096"/>
    <w:rsid w:val="00236290"/>
    <w:rsid w:val="00237432"/>
    <w:rsid w:val="002422D6"/>
    <w:rsid w:val="002427E1"/>
    <w:rsid w:val="00244267"/>
    <w:rsid w:val="00247C60"/>
    <w:rsid w:val="00251C3F"/>
    <w:rsid w:val="00253CE9"/>
    <w:rsid w:val="002544CC"/>
    <w:rsid w:val="00254B7B"/>
    <w:rsid w:val="00280810"/>
    <w:rsid w:val="0028518E"/>
    <w:rsid w:val="00287CDD"/>
    <w:rsid w:val="00287FC6"/>
    <w:rsid w:val="002902C7"/>
    <w:rsid w:val="00291A86"/>
    <w:rsid w:val="002940D5"/>
    <w:rsid w:val="0029776F"/>
    <w:rsid w:val="002A6758"/>
    <w:rsid w:val="002B61E8"/>
    <w:rsid w:val="002B6CB3"/>
    <w:rsid w:val="002B726D"/>
    <w:rsid w:val="002B7A9C"/>
    <w:rsid w:val="002C1684"/>
    <w:rsid w:val="002C724A"/>
    <w:rsid w:val="002D01B0"/>
    <w:rsid w:val="002D0D36"/>
    <w:rsid w:val="002D1B69"/>
    <w:rsid w:val="002D1DCD"/>
    <w:rsid w:val="002D1E5F"/>
    <w:rsid w:val="002F002E"/>
    <w:rsid w:val="002F0374"/>
    <w:rsid w:val="00300C04"/>
    <w:rsid w:val="00301A5C"/>
    <w:rsid w:val="00302E15"/>
    <w:rsid w:val="00303B7C"/>
    <w:rsid w:val="0030499B"/>
    <w:rsid w:val="00307D2B"/>
    <w:rsid w:val="0031537D"/>
    <w:rsid w:val="003162B7"/>
    <w:rsid w:val="00320D80"/>
    <w:rsid w:val="00321C16"/>
    <w:rsid w:val="00322A2F"/>
    <w:rsid w:val="00336C64"/>
    <w:rsid w:val="00337CE9"/>
    <w:rsid w:val="0034480B"/>
    <w:rsid w:val="00347128"/>
    <w:rsid w:val="00347F74"/>
    <w:rsid w:val="00351E5B"/>
    <w:rsid w:val="0036069D"/>
    <w:rsid w:val="0036480F"/>
    <w:rsid w:val="00367CA3"/>
    <w:rsid w:val="00370AFB"/>
    <w:rsid w:val="003727A4"/>
    <w:rsid w:val="00372A97"/>
    <w:rsid w:val="00374114"/>
    <w:rsid w:val="003760AA"/>
    <w:rsid w:val="00382AEC"/>
    <w:rsid w:val="00383525"/>
    <w:rsid w:val="0038743B"/>
    <w:rsid w:val="00390219"/>
    <w:rsid w:val="00390851"/>
    <w:rsid w:val="00392A89"/>
    <w:rsid w:val="003962E7"/>
    <w:rsid w:val="0039788E"/>
    <w:rsid w:val="003A7841"/>
    <w:rsid w:val="003A7CE6"/>
    <w:rsid w:val="003B12F4"/>
    <w:rsid w:val="003B1A3B"/>
    <w:rsid w:val="003B571D"/>
    <w:rsid w:val="003B7445"/>
    <w:rsid w:val="003C274D"/>
    <w:rsid w:val="003C40A4"/>
    <w:rsid w:val="003C6E83"/>
    <w:rsid w:val="003C7223"/>
    <w:rsid w:val="003D09D6"/>
    <w:rsid w:val="003D0B76"/>
    <w:rsid w:val="003E0EF5"/>
    <w:rsid w:val="003E441A"/>
    <w:rsid w:val="003E733C"/>
    <w:rsid w:val="003F32FE"/>
    <w:rsid w:val="003F7485"/>
    <w:rsid w:val="00405E44"/>
    <w:rsid w:val="00412DC7"/>
    <w:rsid w:val="00420BC9"/>
    <w:rsid w:val="004235C1"/>
    <w:rsid w:val="00424CB9"/>
    <w:rsid w:val="004277D1"/>
    <w:rsid w:val="004314AB"/>
    <w:rsid w:val="004377BC"/>
    <w:rsid w:val="00442810"/>
    <w:rsid w:val="004454CA"/>
    <w:rsid w:val="0044709A"/>
    <w:rsid w:val="00447453"/>
    <w:rsid w:val="00447CE0"/>
    <w:rsid w:val="00452CC0"/>
    <w:rsid w:val="00456B78"/>
    <w:rsid w:val="00456D1A"/>
    <w:rsid w:val="004576B6"/>
    <w:rsid w:val="00460CC2"/>
    <w:rsid w:val="00464614"/>
    <w:rsid w:val="0046627E"/>
    <w:rsid w:val="00466AA5"/>
    <w:rsid w:val="0047123B"/>
    <w:rsid w:val="00471BBF"/>
    <w:rsid w:val="00473B58"/>
    <w:rsid w:val="00476707"/>
    <w:rsid w:val="0047765C"/>
    <w:rsid w:val="004B194B"/>
    <w:rsid w:val="004B1A56"/>
    <w:rsid w:val="004B246B"/>
    <w:rsid w:val="004B75BB"/>
    <w:rsid w:val="004D0790"/>
    <w:rsid w:val="004D1C75"/>
    <w:rsid w:val="004E7BE5"/>
    <w:rsid w:val="004F16A1"/>
    <w:rsid w:val="004F4B79"/>
    <w:rsid w:val="004F4DB7"/>
    <w:rsid w:val="00502AB0"/>
    <w:rsid w:val="00504D3E"/>
    <w:rsid w:val="00505C18"/>
    <w:rsid w:val="00507821"/>
    <w:rsid w:val="00514D94"/>
    <w:rsid w:val="00515B37"/>
    <w:rsid w:val="00516A98"/>
    <w:rsid w:val="00517062"/>
    <w:rsid w:val="00524953"/>
    <w:rsid w:val="00534585"/>
    <w:rsid w:val="00554184"/>
    <w:rsid w:val="0055469D"/>
    <w:rsid w:val="00555D0E"/>
    <w:rsid w:val="00564194"/>
    <w:rsid w:val="00571E4B"/>
    <w:rsid w:val="005733A6"/>
    <w:rsid w:val="0057470C"/>
    <w:rsid w:val="00576779"/>
    <w:rsid w:val="00582239"/>
    <w:rsid w:val="005823B2"/>
    <w:rsid w:val="00584FE2"/>
    <w:rsid w:val="00585355"/>
    <w:rsid w:val="00585512"/>
    <w:rsid w:val="00585875"/>
    <w:rsid w:val="00585B1A"/>
    <w:rsid w:val="00585B6F"/>
    <w:rsid w:val="005900D1"/>
    <w:rsid w:val="00592273"/>
    <w:rsid w:val="00596EE0"/>
    <w:rsid w:val="005A47F8"/>
    <w:rsid w:val="005B0673"/>
    <w:rsid w:val="005B7877"/>
    <w:rsid w:val="005C0510"/>
    <w:rsid w:val="005C5EB0"/>
    <w:rsid w:val="005C7F30"/>
    <w:rsid w:val="005D28A6"/>
    <w:rsid w:val="005D2FE9"/>
    <w:rsid w:val="005D5795"/>
    <w:rsid w:val="005D67CD"/>
    <w:rsid w:val="005D6D8A"/>
    <w:rsid w:val="005E00B8"/>
    <w:rsid w:val="005E40D8"/>
    <w:rsid w:val="005E4366"/>
    <w:rsid w:val="005E5BFB"/>
    <w:rsid w:val="005F092F"/>
    <w:rsid w:val="005F1ACF"/>
    <w:rsid w:val="005F3590"/>
    <w:rsid w:val="00602BC9"/>
    <w:rsid w:val="00602C75"/>
    <w:rsid w:val="0060605B"/>
    <w:rsid w:val="006079B2"/>
    <w:rsid w:val="0061063C"/>
    <w:rsid w:val="00613524"/>
    <w:rsid w:val="00616B67"/>
    <w:rsid w:val="006242D6"/>
    <w:rsid w:val="0062641E"/>
    <w:rsid w:val="006348E7"/>
    <w:rsid w:val="006357D2"/>
    <w:rsid w:val="006406D4"/>
    <w:rsid w:val="00640C9C"/>
    <w:rsid w:val="00643167"/>
    <w:rsid w:val="006447CA"/>
    <w:rsid w:val="0064638D"/>
    <w:rsid w:val="00646DB1"/>
    <w:rsid w:val="00653C63"/>
    <w:rsid w:val="0065769B"/>
    <w:rsid w:val="006639C2"/>
    <w:rsid w:val="00663E17"/>
    <w:rsid w:val="006653F5"/>
    <w:rsid w:val="006663E5"/>
    <w:rsid w:val="00667CED"/>
    <w:rsid w:val="006706E0"/>
    <w:rsid w:val="006726C8"/>
    <w:rsid w:val="006773E1"/>
    <w:rsid w:val="00681CE1"/>
    <w:rsid w:val="00686073"/>
    <w:rsid w:val="00691DE2"/>
    <w:rsid w:val="006A4DAE"/>
    <w:rsid w:val="006B0014"/>
    <w:rsid w:val="006B3111"/>
    <w:rsid w:val="006B50ED"/>
    <w:rsid w:val="006D53AC"/>
    <w:rsid w:val="006D6D26"/>
    <w:rsid w:val="006E2644"/>
    <w:rsid w:val="006E28E2"/>
    <w:rsid w:val="006E4266"/>
    <w:rsid w:val="006F1DEA"/>
    <w:rsid w:val="006F70B7"/>
    <w:rsid w:val="00702AD4"/>
    <w:rsid w:val="007035DB"/>
    <w:rsid w:val="007064FA"/>
    <w:rsid w:val="00707148"/>
    <w:rsid w:val="00710E95"/>
    <w:rsid w:val="0071376A"/>
    <w:rsid w:val="00714600"/>
    <w:rsid w:val="00714BD4"/>
    <w:rsid w:val="00716699"/>
    <w:rsid w:val="007214C5"/>
    <w:rsid w:val="007275A6"/>
    <w:rsid w:val="0073193C"/>
    <w:rsid w:val="00734D56"/>
    <w:rsid w:val="00735226"/>
    <w:rsid w:val="00742A47"/>
    <w:rsid w:val="00742B67"/>
    <w:rsid w:val="00744CD9"/>
    <w:rsid w:val="00754657"/>
    <w:rsid w:val="00756735"/>
    <w:rsid w:val="00757AE2"/>
    <w:rsid w:val="007613DE"/>
    <w:rsid w:val="00770E66"/>
    <w:rsid w:val="00772800"/>
    <w:rsid w:val="00773817"/>
    <w:rsid w:val="007745FD"/>
    <w:rsid w:val="007757F0"/>
    <w:rsid w:val="0077716A"/>
    <w:rsid w:val="00782D01"/>
    <w:rsid w:val="0078657E"/>
    <w:rsid w:val="00787626"/>
    <w:rsid w:val="007A2987"/>
    <w:rsid w:val="007A3340"/>
    <w:rsid w:val="007B03F6"/>
    <w:rsid w:val="007B0996"/>
    <w:rsid w:val="007B0B90"/>
    <w:rsid w:val="007B1210"/>
    <w:rsid w:val="007B3673"/>
    <w:rsid w:val="007B54A9"/>
    <w:rsid w:val="007C0033"/>
    <w:rsid w:val="007C109A"/>
    <w:rsid w:val="007C1BC3"/>
    <w:rsid w:val="007D4665"/>
    <w:rsid w:val="007E0038"/>
    <w:rsid w:val="007E7277"/>
    <w:rsid w:val="007F188D"/>
    <w:rsid w:val="007F1C39"/>
    <w:rsid w:val="007F3FD5"/>
    <w:rsid w:val="00800452"/>
    <w:rsid w:val="00805914"/>
    <w:rsid w:val="00810380"/>
    <w:rsid w:val="00813D99"/>
    <w:rsid w:val="00816F06"/>
    <w:rsid w:val="00832407"/>
    <w:rsid w:val="0083338B"/>
    <w:rsid w:val="00842073"/>
    <w:rsid w:val="008543C2"/>
    <w:rsid w:val="00854568"/>
    <w:rsid w:val="00857412"/>
    <w:rsid w:val="00861FE8"/>
    <w:rsid w:val="00863C0B"/>
    <w:rsid w:val="00864294"/>
    <w:rsid w:val="0086552F"/>
    <w:rsid w:val="008656E8"/>
    <w:rsid w:val="0087646E"/>
    <w:rsid w:val="00877520"/>
    <w:rsid w:val="008775C5"/>
    <w:rsid w:val="008839F5"/>
    <w:rsid w:val="00883E2E"/>
    <w:rsid w:val="0088648A"/>
    <w:rsid w:val="00886DB1"/>
    <w:rsid w:val="00890FF9"/>
    <w:rsid w:val="00892849"/>
    <w:rsid w:val="00895A19"/>
    <w:rsid w:val="008A0CCF"/>
    <w:rsid w:val="008A0D79"/>
    <w:rsid w:val="008A4A73"/>
    <w:rsid w:val="008B1904"/>
    <w:rsid w:val="008B31AD"/>
    <w:rsid w:val="008B35FB"/>
    <w:rsid w:val="008B52FE"/>
    <w:rsid w:val="008B6A29"/>
    <w:rsid w:val="008C1240"/>
    <w:rsid w:val="008C1B61"/>
    <w:rsid w:val="008C286C"/>
    <w:rsid w:val="008C7C00"/>
    <w:rsid w:val="008D3C9C"/>
    <w:rsid w:val="008D4BDD"/>
    <w:rsid w:val="008D4BE5"/>
    <w:rsid w:val="008D6721"/>
    <w:rsid w:val="008D752F"/>
    <w:rsid w:val="008E148A"/>
    <w:rsid w:val="008E593A"/>
    <w:rsid w:val="008E598D"/>
    <w:rsid w:val="008E74D7"/>
    <w:rsid w:val="008F31FB"/>
    <w:rsid w:val="008F37B7"/>
    <w:rsid w:val="008F3D9D"/>
    <w:rsid w:val="00903C04"/>
    <w:rsid w:val="00904056"/>
    <w:rsid w:val="00905F45"/>
    <w:rsid w:val="00906D5D"/>
    <w:rsid w:val="00907D5B"/>
    <w:rsid w:val="009108F6"/>
    <w:rsid w:val="00912C37"/>
    <w:rsid w:val="009177AD"/>
    <w:rsid w:val="00920CAA"/>
    <w:rsid w:val="00920FA4"/>
    <w:rsid w:val="009219DB"/>
    <w:rsid w:val="00924ED2"/>
    <w:rsid w:val="009311A4"/>
    <w:rsid w:val="00935EE1"/>
    <w:rsid w:val="009405BB"/>
    <w:rsid w:val="009440AA"/>
    <w:rsid w:val="00951DBE"/>
    <w:rsid w:val="0095599D"/>
    <w:rsid w:val="00965768"/>
    <w:rsid w:val="00984776"/>
    <w:rsid w:val="009856BE"/>
    <w:rsid w:val="00985B1F"/>
    <w:rsid w:val="00987EE7"/>
    <w:rsid w:val="00992FE3"/>
    <w:rsid w:val="00994B4E"/>
    <w:rsid w:val="009A449B"/>
    <w:rsid w:val="009A7AA5"/>
    <w:rsid w:val="009B147B"/>
    <w:rsid w:val="009B207C"/>
    <w:rsid w:val="009B353D"/>
    <w:rsid w:val="009B3BF0"/>
    <w:rsid w:val="009C4147"/>
    <w:rsid w:val="009C6229"/>
    <w:rsid w:val="009C740B"/>
    <w:rsid w:val="009D2976"/>
    <w:rsid w:val="009D5C86"/>
    <w:rsid w:val="009D715E"/>
    <w:rsid w:val="009D77AE"/>
    <w:rsid w:val="009E1DBE"/>
    <w:rsid w:val="009E308F"/>
    <w:rsid w:val="009E6F74"/>
    <w:rsid w:val="009E79B1"/>
    <w:rsid w:val="009F043F"/>
    <w:rsid w:val="009F1C7A"/>
    <w:rsid w:val="009F2EF9"/>
    <w:rsid w:val="009F45A2"/>
    <w:rsid w:val="00A0097D"/>
    <w:rsid w:val="00A00D84"/>
    <w:rsid w:val="00A04829"/>
    <w:rsid w:val="00A134AF"/>
    <w:rsid w:val="00A15F61"/>
    <w:rsid w:val="00A250EC"/>
    <w:rsid w:val="00A25B0C"/>
    <w:rsid w:val="00A265FC"/>
    <w:rsid w:val="00A32274"/>
    <w:rsid w:val="00A3274A"/>
    <w:rsid w:val="00A354EA"/>
    <w:rsid w:val="00A4112B"/>
    <w:rsid w:val="00A42BBA"/>
    <w:rsid w:val="00A4692E"/>
    <w:rsid w:val="00A521FF"/>
    <w:rsid w:val="00A57855"/>
    <w:rsid w:val="00A60F95"/>
    <w:rsid w:val="00A61F88"/>
    <w:rsid w:val="00A621A4"/>
    <w:rsid w:val="00A6221D"/>
    <w:rsid w:val="00A66EF4"/>
    <w:rsid w:val="00A755A3"/>
    <w:rsid w:val="00A85512"/>
    <w:rsid w:val="00A94195"/>
    <w:rsid w:val="00A9530B"/>
    <w:rsid w:val="00A97EE5"/>
    <w:rsid w:val="00AA2F6D"/>
    <w:rsid w:val="00AA5EC4"/>
    <w:rsid w:val="00AA6E01"/>
    <w:rsid w:val="00AA7D16"/>
    <w:rsid w:val="00AB20E8"/>
    <w:rsid w:val="00AB31BE"/>
    <w:rsid w:val="00AB6CB4"/>
    <w:rsid w:val="00AC425A"/>
    <w:rsid w:val="00AD2662"/>
    <w:rsid w:val="00AE5039"/>
    <w:rsid w:val="00AE571B"/>
    <w:rsid w:val="00AE615E"/>
    <w:rsid w:val="00AF0108"/>
    <w:rsid w:val="00AF4B2C"/>
    <w:rsid w:val="00AF74E0"/>
    <w:rsid w:val="00AF7D98"/>
    <w:rsid w:val="00B00445"/>
    <w:rsid w:val="00B05579"/>
    <w:rsid w:val="00B05FED"/>
    <w:rsid w:val="00B10F12"/>
    <w:rsid w:val="00B147DB"/>
    <w:rsid w:val="00B23181"/>
    <w:rsid w:val="00B2609D"/>
    <w:rsid w:val="00B30238"/>
    <w:rsid w:val="00B33D4F"/>
    <w:rsid w:val="00B35B80"/>
    <w:rsid w:val="00B45C3A"/>
    <w:rsid w:val="00B53620"/>
    <w:rsid w:val="00B53CB6"/>
    <w:rsid w:val="00B55729"/>
    <w:rsid w:val="00B55AD8"/>
    <w:rsid w:val="00B6329C"/>
    <w:rsid w:val="00B63631"/>
    <w:rsid w:val="00B647A0"/>
    <w:rsid w:val="00B64861"/>
    <w:rsid w:val="00B6725C"/>
    <w:rsid w:val="00B67544"/>
    <w:rsid w:val="00B70891"/>
    <w:rsid w:val="00B715F0"/>
    <w:rsid w:val="00B73AD4"/>
    <w:rsid w:val="00B7465D"/>
    <w:rsid w:val="00B75181"/>
    <w:rsid w:val="00B8006B"/>
    <w:rsid w:val="00B85990"/>
    <w:rsid w:val="00BA0226"/>
    <w:rsid w:val="00BA1224"/>
    <w:rsid w:val="00BA5ADE"/>
    <w:rsid w:val="00BA7077"/>
    <w:rsid w:val="00BA7131"/>
    <w:rsid w:val="00BB02E3"/>
    <w:rsid w:val="00BB4541"/>
    <w:rsid w:val="00BB4841"/>
    <w:rsid w:val="00BB5F8F"/>
    <w:rsid w:val="00BC40B0"/>
    <w:rsid w:val="00BC612D"/>
    <w:rsid w:val="00BC626C"/>
    <w:rsid w:val="00BD22CA"/>
    <w:rsid w:val="00BD6944"/>
    <w:rsid w:val="00BE0A3F"/>
    <w:rsid w:val="00BE771D"/>
    <w:rsid w:val="00BF3428"/>
    <w:rsid w:val="00BF4065"/>
    <w:rsid w:val="00BF6CBC"/>
    <w:rsid w:val="00C010E4"/>
    <w:rsid w:val="00C01D33"/>
    <w:rsid w:val="00C02E59"/>
    <w:rsid w:val="00C05CFA"/>
    <w:rsid w:val="00C129D9"/>
    <w:rsid w:val="00C176F0"/>
    <w:rsid w:val="00C2011C"/>
    <w:rsid w:val="00C22EC4"/>
    <w:rsid w:val="00C33F4E"/>
    <w:rsid w:val="00C34CA9"/>
    <w:rsid w:val="00C3540E"/>
    <w:rsid w:val="00C406DF"/>
    <w:rsid w:val="00C42FD9"/>
    <w:rsid w:val="00C51185"/>
    <w:rsid w:val="00C70A27"/>
    <w:rsid w:val="00C7518F"/>
    <w:rsid w:val="00C75CF8"/>
    <w:rsid w:val="00C77718"/>
    <w:rsid w:val="00C80FBD"/>
    <w:rsid w:val="00C848AF"/>
    <w:rsid w:val="00C856F9"/>
    <w:rsid w:val="00C85F9B"/>
    <w:rsid w:val="00C8626E"/>
    <w:rsid w:val="00C949BE"/>
    <w:rsid w:val="00C976E3"/>
    <w:rsid w:val="00C97899"/>
    <w:rsid w:val="00CA4B2B"/>
    <w:rsid w:val="00CA5940"/>
    <w:rsid w:val="00CA6057"/>
    <w:rsid w:val="00CA788A"/>
    <w:rsid w:val="00CB3BE0"/>
    <w:rsid w:val="00CB4754"/>
    <w:rsid w:val="00CB52A0"/>
    <w:rsid w:val="00CB57FC"/>
    <w:rsid w:val="00CC16EA"/>
    <w:rsid w:val="00CC2322"/>
    <w:rsid w:val="00CD28C0"/>
    <w:rsid w:val="00CE04F2"/>
    <w:rsid w:val="00CE2BC9"/>
    <w:rsid w:val="00CF271D"/>
    <w:rsid w:val="00D131C0"/>
    <w:rsid w:val="00D16460"/>
    <w:rsid w:val="00D243C7"/>
    <w:rsid w:val="00D279B4"/>
    <w:rsid w:val="00D33817"/>
    <w:rsid w:val="00D3641D"/>
    <w:rsid w:val="00D41E78"/>
    <w:rsid w:val="00D454AC"/>
    <w:rsid w:val="00D46036"/>
    <w:rsid w:val="00D50F23"/>
    <w:rsid w:val="00D50FE7"/>
    <w:rsid w:val="00D6112D"/>
    <w:rsid w:val="00D71C87"/>
    <w:rsid w:val="00D73282"/>
    <w:rsid w:val="00D77D0C"/>
    <w:rsid w:val="00D77E1B"/>
    <w:rsid w:val="00D84682"/>
    <w:rsid w:val="00D8497D"/>
    <w:rsid w:val="00D90C55"/>
    <w:rsid w:val="00D90CA0"/>
    <w:rsid w:val="00D921B5"/>
    <w:rsid w:val="00D9282D"/>
    <w:rsid w:val="00D97C75"/>
    <w:rsid w:val="00DA19EE"/>
    <w:rsid w:val="00DA48A1"/>
    <w:rsid w:val="00DB1ED1"/>
    <w:rsid w:val="00DB4998"/>
    <w:rsid w:val="00DB701D"/>
    <w:rsid w:val="00DB7613"/>
    <w:rsid w:val="00DC703F"/>
    <w:rsid w:val="00DE0929"/>
    <w:rsid w:val="00DF3796"/>
    <w:rsid w:val="00E015B7"/>
    <w:rsid w:val="00E02B56"/>
    <w:rsid w:val="00E2071C"/>
    <w:rsid w:val="00E21226"/>
    <w:rsid w:val="00E22842"/>
    <w:rsid w:val="00E243CB"/>
    <w:rsid w:val="00E24CB3"/>
    <w:rsid w:val="00E31BC2"/>
    <w:rsid w:val="00E3241C"/>
    <w:rsid w:val="00E353A2"/>
    <w:rsid w:val="00E449B6"/>
    <w:rsid w:val="00E5196F"/>
    <w:rsid w:val="00E60D88"/>
    <w:rsid w:val="00E620F1"/>
    <w:rsid w:val="00E67766"/>
    <w:rsid w:val="00E74CAB"/>
    <w:rsid w:val="00E8140C"/>
    <w:rsid w:val="00E84703"/>
    <w:rsid w:val="00E9007E"/>
    <w:rsid w:val="00E90F72"/>
    <w:rsid w:val="00E91637"/>
    <w:rsid w:val="00E91C2F"/>
    <w:rsid w:val="00E94E92"/>
    <w:rsid w:val="00E95046"/>
    <w:rsid w:val="00EB7372"/>
    <w:rsid w:val="00EC15E7"/>
    <w:rsid w:val="00EC663F"/>
    <w:rsid w:val="00ED2405"/>
    <w:rsid w:val="00ED2527"/>
    <w:rsid w:val="00EE06EE"/>
    <w:rsid w:val="00EE2180"/>
    <w:rsid w:val="00EE5A6B"/>
    <w:rsid w:val="00EE68CB"/>
    <w:rsid w:val="00EF3012"/>
    <w:rsid w:val="00EF5E76"/>
    <w:rsid w:val="00F01A8D"/>
    <w:rsid w:val="00F07205"/>
    <w:rsid w:val="00F11D71"/>
    <w:rsid w:val="00F2202C"/>
    <w:rsid w:val="00F252E5"/>
    <w:rsid w:val="00F31DFB"/>
    <w:rsid w:val="00F31E9D"/>
    <w:rsid w:val="00F41F32"/>
    <w:rsid w:val="00F465A7"/>
    <w:rsid w:val="00F50C64"/>
    <w:rsid w:val="00F548E7"/>
    <w:rsid w:val="00F54A90"/>
    <w:rsid w:val="00F56913"/>
    <w:rsid w:val="00F60879"/>
    <w:rsid w:val="00F610E0"/>
    <w:rsid w:val="00F62EB4"/>
    <w:rsid w:val="00F71146"/>
    <w:rsid w:val="00F82C2D"/>
    <w:rsid w:val="00F832C0"/>
    <w:rsid w:val="00F83D1C"/>
    <w:rsid w:val="00F84B57"/>
    <w:rsid w:val="00F85B92"/>
    <w:rsid w:val="00F87CD3"/>
    <w:rsid w:val="00F9425E"/>
    <w:rsid w:val="00FA0228"/>
    <w:rsid w:val="00FA0A0C"/>
    <w:rsid w:val="00FA1AF6"/>
    <w:rsid w:val="00FA2E6A"/>
    <w:rsid w:val="00FB45C7"/>
    <w:rsid w:val="00FC137A"/>
    <w:rsid w:val="00FC4458"/>
    <w:rsid w:val="00FD07E5"/>
    <w:rsid w:val="00FD2C9D"/>
    <w:rsid w:val="00FD59F6"/>
    <w:rsid w:val="00FD6F11"/>
    <w:rsid w:val="00FE4B7F"/>
    <w:rsid w:val="00FE55BB"/>
    <w:rsid w:val="00FF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A72FB17D-6F72-0848-B9FE-500AB6F9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C75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5769B"/>
    <w:pPr>
      <w:keepNext/>
      <w:outlineLvl w:val="1"/>
    </w:pPr>
    <w:rPr>
      <w:b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  <w:rPr>
      <w:rFonts w:ascii="Arial" w:hAnsi="Arial"/>
      <w:sz w:val="22"/>
      <w:szCs w:val="20"/>
      <w:lang w:val="es-ES_tradnl"/>
    </w:rPr>
  </w:style>
  <w:style w:type="paragraph" w:styleId="Textoindependiente">
    <w:name w:val="Body Text"/>
    <w:basedOn w:val="Normal"/>
    <w:link w:val="TextoindependienteCar"/>
    <w:pPr>
      <w:widowControl w:val="0"/>
      <w:tabs>
        <w:tab w:val="left" w:pos="993"/>
      </w:tabs>
      <w:spacing w:line="500" w:lineRule="exact"/>
      <w:jc w:val="both"/>
    </w:pPr>
    <w:rPr>
      <w:rFonts w:ascii="Arial" w:hAnsi="Arial"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widowControl w:val="0"/>
      <w:tabs>
        <w:tab w:val="left" w:pos="993"/>
      </w:tabs>
      <w:spacing w:line="440" w:lineRule="exact"/>
      <w:jc w:val="both"/>
    </w:pPr>
    <w:rPr>
      <w:rFonts w:ascii="Arial" w:hAnsi="Arial"/>
      <w:b/>
      <w:color w:val="800080"/>
      <w:sz w:val="22"/>
      <w:szCs w:val="20"/>
    </w:rPr>
  </w:style>
  <w:style w:type="paragraph" w:styleId="Textoindependiente3">
    <w:name w:val="Body Text 3"/>
    <w:basedOn w:val="Normal"/>
    <w:pPr>
      <w:widowControl w:val="0"/>
      <w:tabs>
        <w:tab w:val="left" w:pos="993"/>
      </w:tabs>
      <w:spacing w:line="420" w:lineRule="exact"/>
      <w:jc w:val="both"/>
    </w:pPr>
    <w:rPr>
      <w:sz w:val="20"/>
      <w:szCs w:val="20"/>
    </w:rPr>
  </w:style>
  <w:style w:type="paragraph" w:styleId="Textodeglobo">
    <w:name w:val="Balloon Text"/>
    <w:basedOn w:val="Normal"/>
    <w:semiHidden/>
    <w:rsid w:val="002D1DC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A521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01D33"/>
    <w:rPr>
      <w:rFonts w:ascii="Arial" w:hAnsi="Arial"/>
      <w:sz w:val="22"/>
      <w:lang w:val="es-ES_tradnl" w:eastAsia="es-ES"/>
    </w:rPr>
  </w:style>
  <w:style w:type="character" w:customStyle="1" w:styleId="pcuit">
    <w:name w:val="p_cuit"/>
    <w:rsid w:val="00F54A90"/>
  </w:style>
  <w:style w:type="character" w:customStyle="1" w:styleId="TextoindependienteCar">
    <w:name w:val="Texto independiente Car"/>
    <w:link w:val="Textoindependiente"/>
    <w:rsid w:val="00EE68CB"/>
    <w:rPr>
      <w:rFonts w:ascii="Arial" w:hAnsi="Arial"/>
      <w:sz w:val="22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1B2B18"/>
    <w:rPr>
      <w:rFonts w:ascii="Arial" w:hAnsi="Arial"/>
      <w:b/>
      <w:color w:val="800080"/>
      <w:sz w:val="22"/>
      <w:lang w:val="es-ES" w:eastAsia="es-ES"/>
    </w:rPr>
  </w:style>
  <w:style w:type="character" w:customStyle="1" w:styleId="st">
    <w:name w:val="st"/>
    <w:basedOn w:val="Fuentedeprrafopredeter"/>
    <w:rsid w:val="00F62EB4"/>
  </w:style>
  <w:style w:type="character" w:styleId="nfasis">
    <w:name w:val="Emphasis"/>
    <w:basedOn w:val="Fuentedeprrafopredeter"/>
    <w:uiPriority w:val="20"/>
    <w:qFormat/>
    <w:rsid w:val="00F62EB4"/>
    <w:rPr>
      <w:i/>
      <w:iCs/>
    </w:rPr>
  </w:style>
  <w:style w:type="character" w:customStyle="1" w:styleId="Ttulo2Car">
    <w:name w:val="Título 2 Car"/>
    <w:basedOn w:val="Fuentedeprrafopredeter"/>
    <w:link w:val="Ttulo2"/>
    <w:rsid w:val="0065769B"/>
    <w:rPr>
      <w:b/>
      <w:sz w:val="28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7A2987"/>
    <w:pPr>
      <w:spacing w:before="100" w:beforeAutospacing="1" w:after="100" w:afterAutospacing="1"/>
    </w:pPr>
    <w:rPr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336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FFA7-BE28-7946-A94C-C2032A0FC8B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</vt:lpstr>
    </vt:vector>
  </TitlesOfParts>
  <Company>Hewlett-Packard Company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</dc:title>
  <dc:creator>Sonia</dc:creator>
  <cp:lastModifiedBy>alexcedrola@gmail.com</cp:lastModifiedBy>
  <cp:revision>2</cp:revision>
  <cp:lastPrinted>2016-03-29T15:02:00Z</cp:lastPrinted>
  <dcterms:created xsi:type="dcterms:W3CDTF">2019-08-29T12:03:00Z</dcterms:created>
  <dcterms:modified xsi:type="dcterms:W3CDTF">2019-08-29T12:03:00Z</dcterms:modified>
</cp:coreProperties>
</file>